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286FD4" w:rsidRDefault="00286FD4" w:rsidP="00286F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286FD4" w:rsidRDefault="00286FD4" w:rsidP="00286FD4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949"/>
        <w:gridCol w:w="987"/>
        <w:gridCol w:w="937"/>
        <w:gridCol w:w="1096"/>
        <w:gridCol w:w="992"/>
        <w:gridCol w:w="1276"/>
      </w:tblGrid>
      <w:tr w:rsidR="00286FD4" w:rsidRPr="00435C25" w:rsidTr="00286FD4">
        <w:trPr>
          <w:trHeight w:val="34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286FD4" w:rsidRPr="00435C25" w:rsidTr="00286FD4">
        <w:trPr>
          <w:trHeight w:val="3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 и установочной опорой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</w:t>
            </w: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для душа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04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86FD4" w:rsidRPr="00435C25" w:rsidTr="00C645D0">
              <w:trPr>
                <w:trHeight w:val="134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FD4" w:rsidRPr="00435C25" w:rsidRDefault="00286FD4" w:rsidP="00286FD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49246CA" wp14:editId="5AB2A738">
                  <wp:simplePos x="0" y="0"/>
                  <wp:positionH relativeFrom="column">
                    <wp:posOffset>-3310255</wp:posOffset>
                  </wp:positionH>
                  <wp:positionV relativeFrom="paragraph">
                    <wp:posOffset>-1106170</wp:posOffset>
                  </wp:positionV>
                  <wp:extent cx="6486525" cy="1200150"/>
                  <wp:effectExtent l="0" t="0" r="9525" b="0"/>
                  <wp:wrapNone/>
                  <wp:docPr id="2695" name="Рисунок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Баки для душа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Ok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9E0BF9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9E0BF9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9E0BF9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9E0BF9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</w:t>
            </w:r>
            <w:bookmarkStart w:id="0" w:name="_GoBack"/>
            <w:bookmarkEnd w:id="0"/>
            <w:r w:rsidR="00286FD4"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душевого бака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</w:t>
            </w:r>
          </w:p>
        </w:tc>
      </w:tr>
    </w:tbl>
    <w:p w:rsidR="00CC1F40" w:rsidRDefault="00CC1F40"/>
    <w:sectPr w:rsidR="00CC1F40" w:rsidSect="0043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3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878E3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6FD4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0BF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BF3B-5408-4CC0-9941-8244824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2023-01-17T04:17:00Z</dcterms:created>
  <dcterms:modified xsi:type="dcterms:W3CDTF">2023-03-06T06:23:00Z</dcterms:modified>
</cp:coreProperties>
</file>